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4201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193/19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28/06/2019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201A3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12.090,19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4201A3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01A3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refere a pagamento da estagiária Bárbara Gomes R$ 393,00; empresa CASP VALE Consultoria e Assessoria a Municípios pelos serviços de software R$ 2.374,33; conselheiros R$ 1.275,00; servidor em auxilio doença R$ 1.145,50; Fernanda Bittencourt Pereira Rabe</w:t>
            </w:r>
            <w:r>
              <w:rPr>
                <w:rFonts w:ascii="Arial" w:hAnsi="Arial" w:cs="Arial"/>
                <w:sz w:val="18"/>
                <w:szCs w:val="18"/>
              </w:rPr>
              <w:t xml:space="preserve">lo - Auxiliar de serviços gerais - R$ 378,42; pessoal civil R$ 6.523,94 (TX ADM) 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DISPONIBILIDADES FI RENDA FIXA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4201A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14.508.643/0001-55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201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0,80%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0,47%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515.888.153,34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201A3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30/08/2012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1,796648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01A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01A3" w:rsidRDefault="004201A3">
      <w:pPr>
        <w:rPr>
          <w:rFonts w:ascii="Arial" w:hAnsi="Arial" w:cs="Arial"/>
          <w:sz w:val="18"/>
          <w:szCs w:val="18"/>
        </w:rPr>
      </w:pPr>
    </w:p>
    <w:sectPr w:rsidR="004201A3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97FCD"/>
    <w:rsid w:val="00397FCD"/>
    <w:rsid w:val="0042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39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97FC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39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97F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2019-07-26T01:23:00Z</dcterms:created>
  <dcterms:modified xsi:type="dcterms:W3CDTF">2019-07-26T01:23:00Z</dcterms:modified>
</cp:coreProperties>
</file>